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C5DD" w14:textId="5D691989" w:rsidR="008658BB" w:rsidRDefault="008658BB" w:rsidP="008658BB">
      <w:pPr>
        <w:rPr>
          <w:rFonts w:ascii="Roboto" w:hAnsi="Roboto" w:cs="Roboto"/>
          <w:b/>
          <w:bCs/>
          <w:caps/>
          <w:color w:val="000072"/>
          <w:spacing w:val="-4"/>
          <w:sz w:val="34"/>
          <w:szCs w:val="34"/>
        </w:rPr>
      </w:pPr>
      <w:r w:rsidRPr="00300A46">
        <w:rPr>
          <w:noProof/>
        </w:rPr>
        <w:drawing>
          <wp:anchor distT="0" distB="0" distL="114300" distR="114300" simplePos="0" relativeHeight="251658240" behindDoc="0" locked="0" layoutInCell="1" allowOverlap="1" wp14:anchorId="0B9C3A34" wp14:editId="06B3D64E">
            <wp:simplePos x="0" y="0"/>
            <wp:positionH relativeFrom="column">
              <wp:posOffset>1921593</wp:posOffset>
            </wp:positionH>
            <wp:positionV relativeFrom="paragraph">
              <wp:posOffset>-606521</wp:posOffset>
            </wp:positionV>
            <wp:extent cx="1819656" cy="841248"/>
            <wp:effectExtent l="0" t="0" r="0" b="0"/>
            <wp:wrapNone/>
            <wp:docPr id="1876021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21859" name=""/>
                    <pic:cNvPicPr/>
                  </pic:nvPicPr>
                  <pic:blipFill>
                    <a:blip r:embed="rId10">
                      <a:extLst>
                        <a:ext uri="{28A0092B-C50C-407E-A947-70E740481C1C}">
                          <a14:useLocalDpi xmlns:a14="http://schemas.microsoft.com/office/drawing/2010/main" val="0"/>
                        </a:ext>
                      </a:extLst>
                    </a:blip>
                    <a:stretch>
                      <a:fillRect/>
                    </a:stretch>
                  </pic:blipFill>
                  <pic:spPr>
                    <a:xfrm>
                      <a:off x="0" y="0"/>
                      <a:ext cx="1819656" cy="841248"/>
                    </a:xfrm>
                    <a:prstGeom prst="rect">
                      <a:avLst/>
                    </a:prstGeom>
                  </pic:spPr>
                </pic:pic>
              </a:graphicData>
            </a:graphic>
            <wp14:sizeRelH relativeFrom="margin">
              <wp14:pctWidth>0</wp14:pctWidth>
            </wp14:sizeRelH>
            <wp14:sizeRelV relativeFrom="margin">
              <wp14:pctHeight>0</wp14:pctHeight>
            </wp14:sizeRelV>
          </wp:anchor>
        </w:drawing>
      </w:r>
    </w:p>
    <w:p w14:paraId="218BC491" w14:textId="6178412C" w:rsidR="008658BB" w:rsidRPr="008658BB" w:rsidRDefault="008658BB" w:rsidP="008658BB">
      <w:pPr>
        <w:rPr>
          <w:rFonts w:ascii="Roboto" w:hAnsi="Roboto" w:cs="Roboto"/>
          <w:b/>
          <w:bCs/>
          <w:caps/>
          <w:color w:val="000072"/>
          <w:sz w:val="40"/>
          <w:szCs w:val="40"/>
        </w:rPr>
      </w:pPr>
      <w:r w:rsidRPr="008658BB">
        <w:rPr>
          <w:rFonts w:ascii="Roboto" w:hAnsi="Roboto" w:cs="Roboto"/>
          <w:b/>
          <w:bCs/>
          <w:caps/>
          <w:color w:val="000072"/>
          <w:spacing w:val="-4"/>
          <w:sz w:val="34"/>
          <w:szCs w:val="34"/>
        </w:rPr>
        <w:t>Assistive Technology Lending Library Application</w:t>
      </w:r>
      <w:r w:rsidRPr="008658BB">
        <w:rPr>
          <w:rFonts w:ascii="Roboto" w:hAnsi="Roboto" w:cs="Roboto"/>
          <w:b/>
          <w:bCs/>
          <w:caps/>
          <w:color w:val="000072"/>
          <w:sz w:val="34"/>
          <w:szCs w:val="34"/>
        </w:rPr>
        <w:t xml:space="preserve"> </w:t>
      </w:r>
    </w:p>
    <w:p w14:paraId="1F1580D0" w14:textId="09626AA6" w:rsidR="00300A46" w:rsidRDefault="00300A46">
      <w:r>
        <w:rPr>
          <w:noProof/>
        </w:rPr>
        <mc:AlternateContent>
          <mc:Choice Requires="wps">
            <w:drawing>
              <wp:anchor distT="0" distB="0" distL="114300" distR="114300" simplePos="0" relativeHeight="251659264" behindDoc="0" locked="0" layoutInCell="1" allowOverlap="1" wp14:anchorId="74C31BE5" wp14:editId="0D1F8012">
                <wp:simplePos x="0" y="0"/>
                <wp:positionH relativeFrom="column">
                  <wp:posOffset>-821690</wp:posOffset>
                </wp:positionH>
                <wp:positionV relativeFrom="paragraph">
                  <wp:posOffset>197999</wp:posOffset>
                </wp:positionV>
                <wp:extent cx="7535119" cy="0"/>
                <wp:effectExtent l="0" t="12700" r="34290" b="25400"/>
                <wp:wrapNone/>
                <wp:docPr id="977338489" name="Straight Connector 1"/>
                <wp:cNvGraphicFramePr/>
                <a:graphic xmlns:a="http://schemas.openxmlformats.org/drawingml/2006/main">
                  <a:graphicData uri="http://schemas.microsoft.com/office/word/2010/wordprocessingShape">
                    <wps:wsp>
                      <wps:cNvCnPr/>
                      <wps:spPr>
                        <a:xfrm>
                          <a:off x="0" y="0"/>
                          <a:ext cx="7535119"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2A5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pt,15.6pt" to="52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" strokecolor="#e3b036" strokeweight="3pt">
                <v:stroke joinstyle="miter"/>
              </v:line>
            </w:pict>
          </mc:Fallback>
        </mc:AlternateContent>
      </w:r>
      <w:r w:rsidR="00176A25">
        <w:tab/>
      </w:r>
      <w:r w:rsidR="00176A25">
        <w:tab/>
      </w:r>
      <w:r w:rsidR="00176A25">
        <w:tab/>
      </w:r>
      <w:r w:rsidR="00176A25">
        <w:tab/>
      </w:r>
      <w:r w:rsidR="00176A25">
        <w:tab/>
      </w:r>
      <w:r w:rsidR="00176A25">
        <w:tab/>
      </w:r>
      <w:r w:rsidR="00176A25">
        <w:tab/>
      </w:r>
      <w:r w:rsidR="00176A25">
        <w:tab/>
      </w:r>
      <w:r w:rsidR="00176A25">
        <w:tab/>
      </w:r>
      <w:r w:rsidR="00176A25">
        <w:tab/>
      </w:r>
      <w:r w:rsidR="00176A25">
        <w:tab/>
      </w:r>
      <w:r w:rsidR="00176A25">
        <w:tab/>
      </w:r>
      <w:r w:rsidR="00176A25">
        <w:tab/>
      </w:r>
      <w:r w:rsidR="00176A25">
        <w:tab/>
      </w:r>
    </w:p>
    <w:p w14:paraId="1C2C11EA" w14:textId="7482EC28" w:rsidR="00176A25" w:rsidRDefault="00176A25" w:rsidP="00176A25">
      <w:pPr>
        <w:spacing w:line="360" w:lineRule="auto"/>
      </w:pPr>
      <w:r>
        <w:t>Borrower’s Name: ______________________________________________________________</w:t>
      </w:r>
    </w:p>
    <w:p w14:paraId="77AE285B" w14:textId="4BC738E5" w:rsidR="00176A25" w:rsidRDefault="00176A25" w:rsidP="00176A25">
      <w:pPr>
        <w:spacing w:line="360" w:lineRule="auto"/>
      </w:pPr>
      <w:r>
        <w:t>Address: __________________________ County: _____________ Telephone: ______________</w:t>
      </w:r>
    </w:p>
    <w:p w14:paraId="09F1737C" w14:textId="6AEDEB6D" w:rsidR="00176A25" w:rsidRDefault="00176A25" w:rsidP="00176A25">
      <w:pPr>
        <w:spacing w:line="360" w:lineRule="auto"/>
      </w:pPr>
      <w:r>
        <w:t>City: _________________________________ State: _________________ Zip Code: _________</w:t>
      </w:r>
    </w:p>
    <w:p w14:paraId="3EF79738" w14:textId="6C905C2B" w:rsidR="00176A25" w:rsidRDefault="00176A25" w:rsidP="00176A25">
      <w:pPr>
        <w:spacing w:line="360" w:lineRule="auto"/>
      </w:pPr>
      <w:r>
        <w:t>Birthdate: ___________ Age: ________ Sex: _________ Email: __________________________</w:t>
      </w:r>
    </w:p>
    <w:p w14:paraId="49AE34BE" w14:textId="64E56ACC" w:rsidR="00176A25" w:rsidRDefault="00176A25" w:rsidP="00176A25">
      <w:pPr>
        <w:spacing w:line="360" w:lineRule="auto"/>
      </w:pPr>
      <w:r>
        <w:t>How many individuals live in your household? ________________________________________</w:t>
      </w:r>
    </w:p>
    <w:p w14:paraId="1D62E51A" w14:textId="2333073A" w:rsidR="00176A25" w:rsidRDefault="00176A25" w:rsidP="00176A25">
      <w:pPr>
        <w:spacing w:line="360" w:lineRule="auto"/>
      </w:pPr>
      <w:r>
        <w:t>Name of parent/guardian, spouse, partner, or next of kin: ______________________________</w:t>
      </w:r>
    </w:p>
    <w:p w14:paraId="27E654EE" w14:textId="29FD6E77" w:rsidR="00176A25" w:rsidRDefault="00176A25" w:rsidP="00176A25">
      <w:pPr>
        <w:spacing w:line="360" w:lineRule="auto"/>
      </w:pPr>
      <w:r>
        <w:t>Disability: _____________________________________________________________________</w:t>
      </w:r>
    </w:p>
    <w:p w14:paraId="57C4308B" w14:textId="05DD057A" w:rsidR="00176A25" w:rsidRDefault="00176A25" w:rsidP="00176A25">
      <w:pPr>
        <w:spacing w:line="360" w:lineRule="auto"/>
      </w:pPr>
      <w:r>
        <w:t>Is the borrower:</w:t>
      </w:r>
    </w:p>
    <w:p w14:paraId="45950E6B" w14:textId="7C0EC0E7" w:rsidR="00176A25" w:rsidRDefault="00943166" w:rsidP="00396081">
      <w:pPr>
        <w:spacing w:line="276" w:lineRule="auto"/>
        <w:ind w:left="360"/>
      </w:pPr>
      <w:sdt>
        <w:sdtPr>
          <w:id w:val="611706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An individual with a disability</w:t>
      </w:r>
    </w:p>
    <w:p w14:paraId="6FAA514B" w14:textId="7F049279" w:rsidR="00176A25" w:rsidRDefault="00943166" w:rsidP="00396081">
      <w:pPr>
        <w:spacing w:line="276" w:lineRule="auto"/>
        <w:ind w:left="360"/>
      </w:pPr>
      <w:sdt>
        <w:sdtPr>
          <w:id w:val="-2039353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 Family member, guardian, or representative</w:t>
      </w:r>
    </w:p>
    <w:p w14:paraId="6BD7CB14" w14:textId="344BE02C" w:rsidR="00176A25" w:rsidRDefault="00943166" w:rsidP="00396081">
      <w:pPr>
        <w:spacing w:line="276" w:lineRule="auto"/>
        <w:ind w:left="360"/>
      </w:pPr>
      <w:sdt>
        <w:sdtPr>
          <w:id w:val="-1198080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 Representative of Education</w:t>
      </w:r>
    </w:p>
    <w:p w14:paraId="102752B8" w14:textId="2E356F55" w:rsidR="00176A25" w:rsidRDefault="00943166" w:rsidP="00396081">
      <w:pPr>
        <w:spacing w:line="276" w:lineRule="auto"/>
        <w:ind w:left="360"/>
      </w:pPr>
      <w:sdt>
        <w:sdtPr>
          <w:id w:val="1388538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 Representative of Employment</w:t>
      </w:r>
    </w:p>
    <w:p w14:paraId="200C75A6" w14:textId="7C2F4B8A" w:rsidR="00176A25" w:rsidRDefault="00943166" w:rsidP="00396081">
      <w:pPr>
        <w:spacing w:line="276" w:lineRule="auto"/>
        <w:ind w:left="360"/>
      </w:pPr>
      <w:sdt>
        <w:sdtPr>
          <w:id w:val="1654487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 xml:space="preserve">A Representative of Health, Allied Health, Rehabilitation </w:t>
      </w:r>
    </w:p>
    <w:p w14:paraId="1582C751" w14:textId="2F4DA1D5" w:rsidR="00176A25" w:rsidRDefault="00943166" w:rsidP="00396081">
      <w:pPr>
        <w:spacing w:line="276" w:lineRule="auto"/>
        <w:ind w:left="360"/>
      </w:pPr>
      <w:sdt>
        <w:sdtPr>
          <w:id w:val="-1700544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 Representative of Community Living</w:t>
      </w:r>
    </w:p>
    <w:p w14:paraId="5779A718" w14:textId="5BEF4EAD" w:rsidR="00176A25" w:rsidRDefault="00943166" w:rsidP="00396081">
      <w:pPr>
        <w:spacing w:line="276" w:lineRule="auto"/>
        <w:ind w:left="360"/>
      </w:pPr>
      <w:sdt>
        <w:sdtPr>
          <w:id w:val="492460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76A25">
        <w:t>A Representative of Technology</w:t>
      </w:r>
    </w:p>
    <w:p w14:paraId="7655289E" w14:textId="77777777" w:rsidR="00176A25" w:rsidRDefault="00176A25" w:rsidP="00176A25">
      <w:pPr>
        <w:spacing w:line="360" w:lineRule="auto"/>
      </w:pPr>
    </w:p>
    <w:p w14:paraId="33A10AEF" w14:textId="43084425" w:rsidR="00176A25" w:rsidRDefault="00176A25" w:rsidP="00176A25">
      <w:pPr>
        <w:spacing w:line="360" w:lineRule="auto"/>
      </w:pPr>
      <w:r>
        <w:t>For what task(s) would you like to use the assistive technology? __________________________</w:t>
      </w:r>
    </w:p>
    <w:p w14:paraId="533FE53C" w14:textId="4E7CD3F1" w:rsidR="00176A25" w:rsidRDefault="00176A25" w:rsidP="00176A25">
      <w:pPr>
        <w:spacing w:line="360" w:lineRule="auto"/>
      </w:pPr>
      <w:r>
        <w:t>______________________________________________________________________________</w:t>
      </w:r>
    </w:p>
    <w:p w14:paraId="37F1B4E9" w14:textId="10CCE37D" w:rsidR="00176A25" w:rsidRDefault="00176A25" w:rsidP="00176A25">
      <w:pPr>
        <w:spacing w:line="360" w:lineRule="auto"/>
      </w:pPr>
      <w:r>
        <w:t>How did the individual learn about the Assistive Technology Center? ______________________</w:t>
      </w:r>
    </w:p>
    <w:p w14:paraId="08514A72" w14:textId="61FAE877" w:rsidR="00176A25" w:rsidRDefault="00176A25" w:rsidP="00176A25">
      <w:pPr>
        <w:spacing w:line="360" w:lineRule="auto"/>
      </w:pPr>
      <w:r>
        <w:t>______________________________________________________________________________</w:t>
      </w:r>
    </w:p>
    <w:p w14:paraId="18245951" w14:textId="7655D0DA" w:rsidR="00880553" w:rsidRDefault="00880553" w:rsidP="00AF0293">
      <w:pPr>
        <w:spacing w:line="276" w:lineRule="auto"/>
      </w:pPr>
      <w:r>
        <w:t>Reason for borrowing (check one):</w:t>
      </w:r>
    </w:p>
    <w:p w14:paraId="05463290" w14:textId="6B08788B" w:rsidR="00880553" w:rsidRDefault="00F86C00" w:rsidP="00F86C00">
      <w:pPr>
        <w:spacing w:line="276" w:lineRule="auto"/>
        <w:ind w:left="360"/>
      </w:pPr>
      <w:sdt>
        <w:sdtPr>
          <w:id w:val="46384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Device trial or evaluation (to find out what kind of device / if a device can help)</w:t>
      </w:r>
    </w:p>
    <w:p w14:paraId="57D33BC6" w14:textId="39749F02" w:rsidR="00880553" w:rsidRDefault="00F86C00" w:rsidP="00F86C00">
      <w:pPr>
        <w:spacing w:line="276" w:lineRule="auto"/>
        <w:ind w:left="360"/>
      </w:pPr>
      <w:sdt>
        <w:sdtPr>
          <w:id w:val="1388606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Professional Development / Outreach / Training</w:t>
      </w:r>
    </w:p>
    <w:p w14:paraId="3CBB0616" w14:textId="1719186D" w:rsidR="00880553" w:rsidRDefault="00F86C00" w:rsidP="00F86C00">
      <w:pPr>
        <w:spacing w:line="276" w:lineRule="auto"/>
        <w:ind w:left="360"/>
      </w:pPr>
      <w:sdt>
        <w:sdtPr>
          <w:id w:val="-1840539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Accommodation (to use in work setting or during a public event)</w:t>
      </w:r>
    </w:p>
    <w:p w14:paraId="599C9EB7" w14:textId="1051EA45" w:rsidR="00880553" w:rsidRDefault="00F86C00" w:rsidP="00F86C00">
      <w:pPr>
        <w:spacing w:line="276" w:lineRule="auto"/>
        <w:ind w:left="360"/>
      </w:pPr>
      <w:sdt>
        <w:sdtPr>
          <w:id w:val="173385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To serve as a loaner during device repair or while waiting for funding</w:t>
      </w:r>
    </w:p>
    <w:p w14:paraId="1A62F17B" w14:textId="673E6304" w:rsidR="00880553" w:rsidRDefault="00880553" w:rsidP="00880553">
      <w:pPr>
        <w:spacing w:line="360" w:lineRule="auto"/>
      </w:pPr>
    </w:p>
    <w:p w14:paraId="50DB4894" w14:textId="4185DFB8" w:rsidR="00F86C00" w:rsidRDefault="00F86C00" w:rsidP="00AF0293">
      <w:pPr>
        <w:spacing w:line="276" w:lineRule="auto"/>
      </w:pPr>
    </w:p>
    <w:p w14:paraId="41A2D14D" w14:textId="1F3FFF5D" w:rsidR="00F86C00" w:rsidRDefault="00F86C00" w:rsidP="00AF0293">
      <w:pPr>
        <w:spacing w:line="276" w:lineRule="auto"/>
      </w:pPr>
      <w:r>
        <w:rPr>
          <w:noProof/>
        </w:rPr>
        <mc:AlternateContent>
          <mc:Choice Requires="wps">
            <w:drawing>
              <wp:anchor distT="0" distB="0" distL="114300" distR="114300" simplePos="0" relativeHeight="251661312" behindDoc="0" locked="0" layoutInCell="1" allowOverlap="1" wp14:anchorId="50B636BE" wp14:editId="75345B2A">
                <wp:simplePos x="0" y="0"/>
                <wp:positionH relativeFrom="margin">
                  <wp:align>center</wp:align>
                </wp:positionH>
                <wp:positionV relativeFrom="paragraph">
                  <wp:posOffset>112395</wp:posOffset>
                </wp:positionV>
                <wp:extent cx="7534910" cy="0"/>
                <wp:effectExtent l="0" t="19050" r="27940" b="19050"/>
                <wp:wrapNone/>
                <wp:docPr id="1174229825" name="Straight Connector 1"/>
                <wp:cNvGraphicFramePr/>
                <a:graphic xmlns:a="http://schemas.openxmlformats.org/drawingml/2006/main">
                  <a:graphicData uri="http://schemas.microsoft.com/office/word/2010/wordprocessingShape">
                    <wps:wsp>
                      <wps:cNvCnPr/>
                      <wps:spPr>
                        <a:xfrm>
                          <a:off x="0" y="0"/>
                          <a:ext cx="7534910"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BCB8E" id="Straight Connector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85pt" to="59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" strokecolor="#e3b036" strokeweight="3pt">
                <v:stroke joinstyle="miter"/>
                <w10:wrap anchorx="margin"/>
              </v:line>
            </w:pict>
          </mc:Fallback>
        </mc:AlternateContent>
      </w:r>
    </w:p>
    <w:p w14:paraId="33302506" w14:textId="45FFF121" w:rsidR="00937813" w:rsidRDefault="00880553" w:rsidP="00937813">
      <w:pPr>
        <w:spacing w:line="360" w:lineRule="auto"/>
      </w:pPr>
      <w:r>
        <w:lastRenderedPageBreak/>
        <w:t>Military Status:</w:t>
      </w:r>
      <w:r w:rsidR="00937813">
        <w:tab/>
      </w:r>
      <w:sdt>
        <w:sdtPr>
          <w:id w:val="-1742090812"/>
          <w14:checkbox>
            <w14:checked w14:val="0"/>
            <w14:checkedState w14:val="2612" w14:font="MS Gothic"/>
            <w14:uncheckedState w14:val="2610" w14:font="MS Gothic"/>
          </w14:checkbox>
        </w:sdtPr>
        <w:sdtContent>
          <w:r w:rsidR="00937813">
            <w:rPr>
              <w:rFonts w:ascii="MS Gothic" w:eastAsia="MS Gothic" w:hAnsi="MS Gothic" w:hint="eastAsia"/>
            </w:rPr>
            <w:t>☐</w:t>
          </w:r>
        </w:sdtContent>
      </w:sdt>
      <w:r w:rsidR="00937813">
        <w:t xml:space="preserve"> </w:t>
      </w:r>
      <w:r>
        <w:t>Active Duty</w:t>
      </w:r>
      <w:r w:rsidR="00937813">
        <w:tab/>
      </w:r>
      <w:r w:rsidR="00937813">
        <w:tab/>
      </w:r>
      <w:sdt>
        <w:sdtPr>
          <w:id w:val="118044671"/>
          <w14:checkbox>
            <w14:checked w14:val="0"/>
            <w14:checkedState w14:val="2612" w14:font="MS Gothic"/>
            <w14:uncheckedState w14:val="2610" w14:font="MS Gothic"/>
          </w14:checkbox>
        </w:sdtPr>
        <w:sdtContent>
          <w:r w:rsidR="00937813">
            <w:rPr>
              <w:rFonts w:ascii="MS Gothic" w:eastAsia="MS Gothic" w:hAnsi="MS Gothic" w:hint="eastAsia"/>
            </w:rPr>
            <w:t>☐</w:t>
          </w:r>
        </w:sdtContent>
      </w:sdt>
      <w:r w:rsidR="00937813">
        <w:t xml:space="preserve"> </w:t>
      </w:r>
      <w:r>
        <w:t>National Guard / Reserve</w:t>
      </w:r>
      <w:r w:rsidR="00937813">
        <w:tab/>
      </w:r>
      <w:r w:rsidR="00937813">
        <w:tab/>
      </w:r>
      <w:sdt>
        <w:sdtPr>
          <w:id w:val="90597939"/>
          <w14:checkbox>
            <w14:checked w14:val="0"/>
            <w14:checkedState w14:val="2612" w14:font="MS Gothic"/>
            <w14:uncheckedState w14:val="2610" w14:font="MS Gothic"/>
          </w14:checkbox>
        </w:sdtPr>
        <w:sdtContent>
          <w:r w:rsidR="00937813">
            <w:rPr>
              <w:rFonts w:ascii="MS Gothic" w:eastAsia="MS Gothic" w:hAnsi="MS Gothic" w:hint="eastAsia"/>
            </w:rPr>
            <w:t>☐</w:t>
          </w:r>
        </w:sdtContent>
      </w:sdt>
      <w:r w:rsidR="00937813">
        <w:t xml:space="preserve"> </w:t>
      </w:r>
      <w:r>
        <w:t>Veteran</w:t>
      </w:r>
    </w:p>
    <w:p w14:paraId="3E3E606A" w14:textId="7BD3DF18" w:rsidR="00880553" w:rsidRDefault="00937813" w:rsidP="00937813">
      <w:pPr>
        <w:spacing w:line="360" w:lineRule="auto"/>
        <w:ind w:left="360"/>
      </w:pPr>
      <w:sdt>
        <w:sdtPr>
          <w:id w:val="-1474367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 xml:space="preserve">Member Military / Veteran Family (child, </w:t>
      </w:r>
      <w:proofErr w:type="gramStart"/>
      <w:r w:rsidR="00880553">
        <w:t>spouse</w:t>
      </w:r>
      <w:proofErr w:type="gramEnd"/>
      <w:r w:rsidR="00880553">
        <w:t xml:space="preserve"> or parent)</w:t>
      </w:r>
      <w:r>
        <w:tab/>
      </w:r>
      <w:r>
        <w:tab/>
      </w:r>
      <w:sdt>
        <w:sdtPr>
          <w:id w:val="1035938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N/A</w:t>
      </w:r>
    </w:p>
    <w:p w14:paraId="71CAB7AB" w14:textId="218F3066" w:rsidR="00880553" w:rsidRDefault="00033A5D" w:rsidP="00033A5D">
      <w:pPr>
        <w:spacing w:line="360" w:lineRule="auto"/>
      </w:pPr>
      <w:r>
        <w:rPr>
          <w:noProof/>
        </w:rPr>
        <mc:AlternateContent>
          <mc:Choice Requires="wps">
            <w:drawing>
              <wp:anchor distT="0" distB="0" distL="114300" distR="114300" simplePos="0" relativeHeight="251668480" behindDoc="0" locked="0" layoutInCell="1" allowOverlap="1" wp14:anchorId="7C5E9266" wp14:editId="04B2FCE2">
                <wp:simplePos x="0" y="0"/>
                <wp:positionH relativeFrom="margin">
                  <wp:align>center</wp:align>
                </wp:positionH>
                <wp:positionV relativeFrom="paragraph">
                  <wp:posOffset>8890</wp:posOffset>
                </wp:positionV>
                <wp:extent cx="6111240" cy="1150620"/>
                <wp:effectExtent l="0" t="0" r="22860" b="11430"/>
                <wp:wrapNone/>
                <wp:docPr id="2066426563" name="Rectangle 1"/>
                <wp:cNvGraphicFramePr/>
                <a:graphic xmlns:a="http://schemas.openxmlformats.org/drawingml/2006/main">
                  <a:graphicData uri="http://schemas.microsoft.com/office/word/2010/wordprocessingShape">
                    <wps:wsp>
                      <wps:cNvSpPr/>
                      <wps:spPr>
                        <a:xfrm>
                          <a:off x="0" y="0"/>
                          <a:ext cx="6111240" cy="11506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7989" id="Rectangle 1" o:spid="_x0000_s1026" style="position:absolute;margin-left:0;margin-top:.7pt;width:481.2pt;height:90.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" filled="f" strokecolor="black [3213]" strokeweight="1pt">
                <w10:wrap anchorx="margin"/>
              </v:rect>
            </w:pict>
          </mc:Fallback>
        </mc:AlternateContent>
      </w:r>
      <w:r w:rsidR="00880553">
        <w:rPr>
          <w:b/>
          <w:bCs/>
        </w:rPr>
        <w:t xml:space="preserve">OPTIONAL – Information is used for tracking purposes only. Information is kept confidential. Please indicate which ethnic group you identify yourself with: </w:t>
      </w:r>
    </w:p>
    <w:p w14:paraId="5FA06DB0" w14:textId="1251087F" w:rsidR="00880553" w:rsidRDefault="005F7D6D" w:rsidP="005F7D6D">
      <w:pPr>
        <w:spacing w:line="360" w:lineRule="auto"/>
        <w:ind w:left="360"/>
      </w:pPr>
      <w:sdt>
        <w:sdtPr>
          <w:id w:val="290799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African American</w:t>
      </w:r>
      <w:r w:rsidR="00937813">
        <w:tab/>
      </w:r>
      <w:sdt>
        <w:sdtPr>
          <w:id w:val="-110901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Asian American</w:t>
      </w:r>
      <w:r>
        <w:tab/>
      </w:r>
      <w:r>
        <w:tab/>
      </w:r>
      <w:sdt>
        <w:sdtPr>
          <w:id w:val="57600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Caucasian</w:t>
      </w:r>
      <w:r>
        <w:tab/>
      </w:r>
      <w:r>
        <w:tab/>
      </w:r>
      <w:sdt>
        <w:sdtPr>
          <w:id w:val="-700546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Hispanic</w:t>
      </w:r>
    </w:p>
    <w:p w14:paraId="0EB42D03" w14:textId="05E8679E" w:rsidR="00880553" w:rsidRDefault="005F7D6D" w:rsidP="005F7D6D">
      <w:pPr>
        <w:spacing w:line="360" w:lineRule="auto"/>
        <w:ind w:left="360"/>
      </w:pPr>
      <w:sdt>
        <w:sdtPr>
          <w:id w:val="-935753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Native American</w:t>
      </w:r>
      <w:r>
        <w:tab/>
      </w:r>
      <w:sdt>
        <w:sdtPr>
          <w:id w:val="-1695144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Multiple Ethnicities</w:t>
      </w:r>
      <w:r>
        <w:tab/>
      </w:r>
      <w:sdt>
        <w:sdtPr>
          <w:id w:val="86051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80553">
        <w:t>Other</w:t>
      </w:r>
    </w:p>
    <w:p w14:paraId="79EF0B40" w14:textId="77777777" w:rsidR="006633A7" w:rsidRDefault="006633A7" w:rsidP="00880553">
      <w:pPr>
        <w:spacing w:line="360" w:lineRule="auto"/>
        <w:rPr>
          <w:b/>
          <w:bCs/>
          <w:u w:val="single"/>
        </w:rPr>
      </w:pPr>
    </w:p>
    <w:p w14:paraId="492C5AD2" w14:textId="5B237291" w:rsidR="00880553" w:rsidRDefault="00880553" w:rsidP="00880553">
      <w:pPr>
        <w:spacing w:line="360" w:lineRule="auto"/>
        <w:rPr>
          <w:b/>
          <w:bCs/>
        </w:rPr>
      </w:pPr>
      <w:r>
        <w:rPr>
          <w:b/>
          <w:bCs/>
          <w:u w:val="single"/>
        </w:rPr>
        <w:t>Easterseals Iowa Assistive Technology Lending Library Agreement</w:t>
      </w:r>
      <w:r>
        <w:rPr>
          <w:b/>
          <w:bCs/>
        </w:rPr>
        <w:t xml:space="preserve">: </w:t>
      </w:r>
    </w:p>
    <w:p w14:paraId="1DD31437" w14:textId="257AB04C" w:rsidR="00880553" w:rsidRDefault="00880553" w:rsidP="00880553">
      <w:pPr>
        <w:spacing w:line="276" w:lineRule="auto"/>
      </w:pPr>
      <w:r>
        <w:rPr>
          <w:b/>
          <w:bCs/>
        </w:rPr>
        <w:t xml:space="preserve">Eligibility: </w:t>
      </w:r>
      <w:r>
        <w:t xml:space="preserve">Individuals residing in Iowa, including persons with disabilities, family members, teachers, health professionals, etc. are eligible for the program. A limit of five items can be loaned at any given time, for up to 30 days. A person can access an unlimited </w:t>
      </w:r>
      <w:proofErr w:type="gramStart"/>
      <w:r>
        <w:t>amount</w:t>
      </w:r>
      <w:proofErr w:type="gramEnd"/>
      <w:r>
        <w:t xml:space="preserve"> of items in a given year. The borrower is responsible for the </w:t>
      </w:r>
      <w:proofErr w:type="gramStart"/>
      <w:r>
        <w:t>pick up</w:t>
      </w:r>
      <w:proofErr w:type="gramEnd"/>
      <w:r>
        <w:t xml:space="preserve"> of all item(s) from the Easterseals Iowa Assistive Technology Center Lending Library and the borrower is responsible for all fees to return the item(s) to Easterseals Iowa.</w:t>
      </w:r>
    </w:p>
    <w:p w14:paraId="37A027EE" w14:textId="77777777" w:rsidR="006633A7" w:rsidRDefault="006633A7" w:rsidP="00880553">
      <w:pPr>
        <w:spacing w:line="276" w:lineRule="auto"/>
      </w:pPr>
    </w:p>
    <w:p w14:paraId="1A283794" w14:textId="7CFFCF2C" w:rsidR="00880553" w:rsidRDefault="00880553" w:rsidP="00880553">
      <w:pPr>
        <w:spacing w:line="276" w:lineRule="auto"/>
      </w:pPr>
      <w:r>
        <w:rPr>
          <w:b/>
          <w:bCs/>
        </w:rPr>
        <w:t xml:space="preserve">Condition of items: </w:t>
      </w:r>
      <w:r>
        <w:t>Please return items in a clean and operable condition, with all parts, by the due dates, or contact Easterseals Iowa to determine if the loan date can be extended. Report any damage or problems upon return of items. I understand and agree that I am responsible for proper handling and use of the device(s).</w:t>
      </w:r>
    </w:p>
    <w:p w14:paraId="310F246A" w14:textId="00120C93" w:rsidR="00880553" w:rsidRDefault="00880553" w:rsidP="00880553">
      <w:pPr>
        <w:spacing w:line="276" w:lineRule="auto"/>
      </w:pPr>
    </w:p>
    <w:p w14:paraId="47A76F78" w14:textId="4E0F065F" w:rsidR="00880553" w:rsidRDefault="00880553" w:rsidP="00880553">
      <w:pPr>
        <w:spacing w:line="276" w:lineRule="auto"/>
      </w:pPr>
      <w:r>
        <w:rPr>
          <w:b/>
          <w:bCs/>
        </w:rPr>
        <w:t xml:space="preserve">Repair/Replacement: </w:t>
      </w:r>
      <w:r>
        <w:t>The undersigned borrower agrees to be responsible for the cost of repairing or replacing items borrowed from Easterseals Iowa that may become damaged, destroyed, lost, or in any other way altered during use, or if the item is not returned when due; Easterseals Iowa reserves the right to bill the borrower the replacement cost of the item. Easterseals Iowa reserves the right to deny access to borrowers if items are not returned. If items are not returned, Easterseals Iowa reserves the right that no further items will be loaned to the individual.</w:t>
      </w:r>
    </w:p>
    <w:p w14:paraId="0A553D23" w14:textId="040BDDF2" w:rsidR="00880553" w:rsidRDefault="00880553" w:rsidP="00880553">
      <w:pPr>
        <w:spacing w:line="276" w:lineRule="auto"/>
      </w:pPr>
    </w:p>
    <w:p w14:paraId="28A8F668" w14:textId="282E8F39" w:rsidR="00880553" w:rsidRDefault="00880553" w:rsidP="00880553">
      <w:pPr>
        <w:spacing w:line="276" w:lineRule="auto"/>
      </w:pPr>
      <w:r>
        <w:rPr>
          <w:b/>
          <w:bCs/>
        </w:rPr>
        <w:t xml:space="preserve">Copyright Protection: </w:t>
      </w:r>
      <w:r>
        <w:t xml:space="preserve"> Easterseals Iowa abides by all lending and copyright laws governing the unlawful duplication of copyrighted computer software and software manuals. The borrower that this </w:t>
      </w:r>
      <w:r w:rsidR="00912E59">
        <w:t>material is protected by copyright laws and agrees not to make copies, also to remove the software from with federal and/or state funds for the benefit of person with disability and are not to be used for private gain or commercial use by any individual or entity.</w:t>
      </w:r>
    </w:p>
    <w:p w14:paraId="60216045" w14:textId="57353C60" w:rsidR="00912E59" w:rsidRDefault="006633A7" w:rsidP="00880553">
      <w:pPr>
        <w:spacing w:line="276" w:lineRule="auto"/>
      </w:pPr>
      <w:r>
        <w:rPr>
          <w:noProof/>
        </w:rPr>
        <mc:AlternateContent>
          <mc:Choice Requires="wps">
            <w:drawing>
              <wp:anchor distT="0" distB="0" distL="114300" distR="114300" simplePos="0" relativeHeight="251663360" behindDoc="0" locked="0" layoutInCell="1" allowOverlap="1" wp14:anchorId="4ED35D1E" wp14:editId="0201D160">
                <wp:simplePos x="0" y="0"/>
                <wp:positionH relativeFrom="page">
                  <wp:posOffset>83820</wp:posOffset>
                </wp:positionH>
                <wp:positionV relativeFrom="paragraph">
                  <wp:posOffset>242570</wp:posOffset>
                </wp:positionV>
                <wp:extent cx="7535119" cy="0"/>
                <wp:effectExtent l="0" t="19050" r="27940" b="19050"/>
                <wp:wrapNone/>
                <wp:docPr id="575391609" name="Straight Connector 1"/>
                <wp:cNvGraphicFramePr/>
                <a:graphic xmlns:a="http://schemas.openxmlformats.org/drawingml/2006/main">
                  <a:graphicData uri="http://schemas.microsoft.com/office/word/2010/wordprocessingShape">
                    <wps:wsp>
                      <wps:cNvCnPr/>
                      <wps:spPr>
                        <a:xfrm>
                          <a:off x="0" y="0"/>
                          <a:ext cx="7535119"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4684"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6.6pt,19.1pt" to="599.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" strokecolor="#e3b036" strokeweight="3pt">
                <v:stroke joinstyle="miter"/>
                <w10:wrap anchorx="page"/>
              </v:line>
            </w:pict>
          </mc:Fallback>
        </mc:AlternateContent>
      </w:r>
      <w:r>
        <w:rPr>
          <w:noProof/>
        </w:rPr>
        <w:t xml:space="preserve">     </w:t>
      </w:r>
    </w:p>
    <w:p w14:paraId="256DFC50" w14:textId="3BE13E58" w:rsidR="00912E59" w:rsidRDefault="00912E59" w:rsidP="00880553">
      <w:pPr>
        <w:spacing w:line="276" w:lineRule="auto"/>
        <w:rPr>
          <w:b/>
          <w:bCs/>
        </w:rPr>
      </w:pPr>
      <w:r>
        <w:rPr>
          <w:b/>
          <w:bCs/>
        </w:rPr>
        <w:lastRenderedPageBreak/>
        <w:t xml:space="preserve">Easterseals Iowa Assistive Technology Center does not collect social security numbers, insurance information, </w:t>
      </w:r>
      <w:proofErr w:type="gramStart"/>
      <w:r>
        <w:rPr>
          <w:b/>
          <w:bCs/>
        </w:rPr>
        <w:t>no</w:t>
      </w:r>
      <w:proofErr w:type="gramEnd"/>
      <w:r>
        <w:rPr>
          <w:b/>
          <w:bCs/>
        </w:rPr>
        <w:t xml:space="preserve"> individual’s personal identification.</w:t>
      </w:r>
    </w:p>
    <w:p w14:paraId="39CC9261" w14:textId="44BB7427" w:rsidR="00912E59" w:rsidRDefault="00912E59" w:rsidP="00D424AE">
      <w:pPr>
        <w:spacing w:line="276" w:lineRule="auto"/>
        <w:rPr>
          <w:b/>
          <w:bCs/>
        </w:rPr>
      </w:pPr>
    </w:p>
    <w:p w14:paraId="307A7B52" w14:textId="3F9FBCD2" w:rsidR="00912E59" w:rsidRDefault="00912E59" w:rsidP="00D424AE">
      <w:pPr>
        <w:spacing w:line="276" w:lineRule="auto"/>
      </w:pPr>
      <w:r>
        <w:t xml:space="preserve">Signature of Responsible 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 Date: </w:t>
      </w:r>
      <w:r>
        <w:softHyphen/>
      </w:r>
      <w:r>
        <w:softHyphen/>
      </w:r>
      <w:r>
        <w:softHyphen/>
      </w:r>
      <w:r>
        <w:softHyphen/>
        <w:t>__________</w:t>
      </w:r>
    </w:p>
    <w:p w14:paraId="6EC8CF4C" w14:textId="17247942" w:rsidR="00912E59" w:rsidRPr="00912E59" w:rsidRDefault="00912E59" w:rsidP="00D424AE">
      <w:pPr>
        <w:spacing w:line="276" w:lineRule="auto"/>
      </w:pPr>
      <w:r>
        <w:t>Witness: _______________________________________________________ Date: __________</w:t>
      </w:r>
    </w:p>
    <w:p w14:paraId="42CF493C" w14:textId="062C86E3" w:rsidR="00912E59" w:rsidRPr="00880553" w:rsidRDefault="00912E59" w:rsidP="00880553">
      <w:pPr>
        <w:spacing w:line="276" w:lineRule="auto"/>
      </w:pPr>
    </w:p>
    <w:p w14:paraId="63052285" w14:textId="3077E437" w:rsidR="00912E59" w:rsidRDefault="00912E59" w:rsidP="00D424AE">
      <w:pPr>
        <w:spacing w:line="276" w:lineRule="auto"/>
      </w:pPr>
      <w:r>
        <w:rPr>
          <w:b/>
          <w:bCs/>
        </w:rPr>
        <w:t xml:space="preserve">Weighted Items: </w:t>
      </w:r>
      <w:r>
        <w:t xml:space="preserve">If you are interested in loaning a weighted item, the weighted item must weigh no more than 10% of the user’s total body weight. The weighted item must be used no more than 20 minutes at a time; with adult supervision </w:t>
      </w:r>
      <w:proofErr w:type="gramStart"/>
      <w:r>
        <w:t>required at all times</w:t>
      </w:r>
      <w:proofErr w:type="gramEnd"/>
      <w:r>
        <w:t>. If a weighted item with additional weight is requested, a weighted plan and assessment from a medical practitioner is required.</w:t>
      </w:r>
    </w:p>
    <w:p w14:paraId="44678495" w14:textId="77777777" w:rsidR="00D424AE" w:rsidRDefault="00D424AE" w:rsidP="00D424AE">
      <w:pPr>
        <w:spacing w:line="276" w:lineRule="auto"/>
      </w:pPr>
    </w:p>
    <w:p w14:paraId="713210C8" w14:textId="0DEED709" w:rsidR="00880553" w:rsidRDefault="00D424AE" w:rsidP="00D424AE">
      <w:pPr>
        <w:spacing w:line="360" w:lineRule="auto"/>
        <w:ind w:left="360"/>
      </w:pPr>
      <w:sdt>
        <w:sdtPr>
          <w:id w:val="1499228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12E59">
        <w:t xml:space="preserve">I have read and acknowledge the above statement. </w:t>
      </w:r>
    </w:p>
    <w:p w14:paraId="7968EC35" w14:textId="6A6863B5" w:rsidR="00912E59" w:rsidRDefault="00912E59" w:rsidP="00912E59">
      <w:pPr>
        <w:pStyle w:val="ListParagraph"/>
        <w:spacing w:line="360" w:lineRule="auto"/>
      </w:pPr>
    </w:p>
    <w:p w14:paraId="5F812DF3" w14:textId="162AC2DE" w:rsidR="00912E59" w:rsidRDefault="00912E59" w:rsidP="00912E59">
      <w:pPr>
        <w:spacing w:line="360" w:lineRule="auto"/>
      </w:pPr>
      <w:r>
        <w:t>Signature of Responsible Party: _____________________________________ Date: __________</w:t>
      </w:r>
    </w:p>
    <w:p w14:paraId="5DA33677" w14:textId="77777777" w:rsidR="00D424AE" w:rsidRDefault="00912E59" w:rsidP="00912E59">
      <w:pPr>
        <w:spacing w:line="360" w:lineRule="auto"/>
      </w:pPr>
      <w:r>
        <w:t>Witness: _______________________________________________________ Date: __________</w:t>
      </w:r>
    </w:p>
    <w:p w14:paraId="41B50F13" w14:textId="1B944D33" w:rsidR="00AF0293" w:rsidRDefault="00AF0293" w:rsidP="00912E59">
      <w:pPr>
        <w:spacing w:line="360" w:lineRule="auto"/>
      </w:pPr>
    </w:p>
    <w:p w14:paraId="24DAAF9A" w14:textId="7A40E60C" w:rsidR="00912E59" w:rsidRDefault="00912E59" w:rsidP="00912E59">
      <w:pPr>
        <w:spacing w:line="360" w:lineRule="auto"/>
        <w:rPr>
          <w:b/>
          <w:bCs/>
        </w:rPr>
      </w:pPr>
      <w:r>
        <w:rPr>
          <w:b/>
          <w:bCs/>
          <w:u w:val="single"/>
        </w:rPr>
        <w:t>Waiver of Liability</w:t>
      </w:r>
      <w:r>
        <w:rPr>
          <w:b/>
          <w:bCs/>
        </w:rPr>
        <w:t xml:space="preserve">: </w:t>
      </w:r>
    </w:p>
    <w:p w14:paraId="5D40FDCB" w14:textId="36E93639" w:rsidR="00912E59" w:rsidRDefault="00912E59" w:rsidP="00912E59">
      <w:pPr>
        <w:spacing w:line="360" w:lineRule="auto"/>
      </w:pPr>
      <w:r>
        <w:t>The undersigned, individual or as a parent or guardian, in partial recognition of services rendered and benefits conferred by Easterseals Iowa, hereby releases and forever discharges Easterseals Iowa, its agents and assigns, from any and all claims, demands or actions, or suits of whatsoever kind or nature of damages sustained by the above named client or accruing to the undersigned in conse</w:t>
      </w:r>
      <w:r w:rsidR="00AF0293">
        <w:t>quence of any accident or occurrence resulting from use of durable medical equipment and/or participation in any program of Easterseals Iowa, and when the above named client is not on the premises of said Easterseals Iowa, and is engaged in any venture or activity solely on his or her own behalf.</w:t>
      </w:r>
    </w:p>
    <w:p w14:paraId="63904B86" w14:textId="1C6762CC" w:rsidR="00AF0293" w:rsidRDefault="00AF0293" w:rsidP="00912E59">
      <w:pPr>
        <w:spacing w:line="360" w:lineRule="auto"/>
      </w:pPr>
    </w:p>
    <w:p w14:paraId="4D3FBFCB" w14:textId="6B723D0C" w:rsidR="00AF0293" w:rsidRDefault="00AF0293" w:rsidP="00AF0293">
      <w:pPr>
        <w:spacing w:line="360" w:lineRule="auto"/>
      </w:pPr>
      <w:r>
        <w:t>Signature of Responsible Party: _____________________________________ Date: __________</w:t>
      </w:r>
    </w:p>
    <w:p w14:paraId="21ADB194" w14:textId="010D8023" w:rsidR="00AF0293" w:rsidRDefault="00AF0293" w:rsidP="00AF0293">
      <w:pPr>
        <w:spacing w:line="360" w:lineRule="auto"/>
      </w:pPr>
      <w:r>
        <w:t>Witness: _______________________________________________________ Date: __________</w:t>
      </w:r>
    </w:p>
    <w:p w14:paraId="5D762B7A" w14:textId="723D53CF" w:rsidR="00AF0293" w:rsidRDefault="00AF0293" w:rsidP="00AF0293">
      <w:pPr>
        <w:spacing w:line="360" w:lineRule="auto"/>
      </w:pPr>
    </w:p>
    <w:p w14:paraId="7A0FE6B6" w14:textId="7DF9788E" w:rsidR="00D424AE" w:rsidRDefault="00D424AE" w:rsidP="00AF0293">
      <w:pPr>
        <w:spacing w:line="360" w:lineRule="auto"/>
      </w:pPr>
      <w:r>
        <w:rPr>
          <w:noProof/>
        </w:rPr>
        <mc:AlternateContent>
          <mc:Choice Requires="wps">
            <w:drawing>
              <wp:anchor distT="0" distB="0" distL="114300" distR="114300" simplePos="0" relativeHeight="251665408" behindDoc="0" locked="0" layoutInCell="1" allowOverlap="1" wp14:anchorId="58AC9F02" wp14:editId="6692E87B">
                <wp:simplePos x="0" y="0"/>
                <wp:positionH relativeFrom="margin">
                  <wp:align>center</wp:align>
                </wp:positionH>
                <wp:positionV relativeFrom="paragraph">
                  <wp:posOffset>304800</wp:posOffset>
                </wp:positionV>
                <wp:extent cx="7535119" cy="0"/>
                <wp:effectExtent l="0" t="19050" r="27940" b="19050"/>
                <wp:wrapNone/>
                <wp:docPr id="670342535" name="Straight Connector 1"/>
                <wp:cNvGraphicFramePr/>
                <a:graphic xmlns:a="http://schemas.openxmlformats.org/drawingml/2006/main">
                  <a:graphicData uri="http://schemas.microsoft.com/office/word/2010/wordprocessingShape">
                    <wps:wsp>
                      <wps:cNvCnPr/>
                      <wps:spPr>
                        <a:xfrm>
                          <a:off x="0" y="0"/>
                          <a:ext cx="7535119"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F151C" id="Straight Connector 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24pt" to="59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" strokecolor="#e3b036" strokeweight="3pt">
                <v:stroke joinstyle="miter"/>
                <w10:wrap anchorx="margin"/>
              </v:line>
            </w:pict>
          </mc:Fallback>
        </mc:AlternateContent>
      </w:r>
    </w:p>
    <w:p w14:paraId="4BC6931B" w14:textId="71C1341A" w:rsidR="00AF0293" w:rsidRDefault="00AF0293" w:rsidP="00AF0293">
      <w:pPr>
        <w:pBdr>
          <w:top w:val="single" w:sz="4" w:space="1" w:color="auto"/>
          <w:left w:val="single" w:sz="4" w:space="4" w:color="auto"/>
          <w:bottom w:val="single" w:sz="4" w:space="1" w:color="auto"/>
          <w:right w:val="single" w:sz="4" w:space="4" w:color="auto"/>
        </w:pBdr>
        <w:spacing w:line="360" w:lineRule="auto"/>
        <w:rPr>
          <w:b/>
          <w:bCs/>
        </w:rPr>
      </w:pPr>
      <w:r>
        <w:rPr>
          <w:b/>
          <w:bCs/>
        </w:rPr>
        <w:lastRenderedPageBreak/>
        <w:t>For Office Use Only: Assistive Technology description and identification numbers loaned:</w:t>
      </w:r>
    </w:p>
    <w:p w14:paraId="2E57A55A" w14:textId="08818D4C" w:rsidR="00AF0293" w:rsidRPr="00AF0293" w:rsidRDefault="00AF0293" w:rsidP="00AF0293">
      <w:pPr>
        <w:pBdr>
          <w:top w:val="single" w:sz="4" w:space="1" w:color="auto"/>
          <w:left w:val="single" w:sz="4" w:space="4" w:color="auto"/>
          <w:bottom w:val="single" w:sz="4" w:space="1" w:color="auto"/>
          <w:right w:val="single" w:sz="4" w:space="4" w:color="auto"/>
        </w:pBdr>
        <w:spacing w:line="360" w:lineRule="auto"/>
      </w:pPr>
      <w:r w:rsidRPr="00AF029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23C2A" w14:textId="4052A018" w:rsidR="00AF0293" w:rsidRDefault="00AF0293" w:rsidP="00AF0293">
      <w:pPr>
        <w:pBdr>
          <w:top w:val="single" w:sz="4" w:space="1" w:color="auto"/>
          <w:left w:val="single" w:sz="4" w:space="4" w:color="auto"/>
          <w:bottom w:val="single" w:sz="4" w:space="1" w:color="auto"/>
          <w:right w:val="single" w:sz="4" w:space="4" w:color="auto"/>
        </w:pBdr>
        <w:spacing w:line="360" w:lineRule="auto"/>
      </w:pPr>
      <w:r>
        <w:t>Check-Out Date: ___________________________________ Return Date: __________________</w:t>
      </w:r>
    </w:p>
    <w:p w14:paraId="53C1164B" w14:textId="77777777" w:rsidR="00AF0293" w:rsidRDefault="00AF0293" w:rsidP="00AF0293">
      <w:pPr>
        <w:pBdr>
          <w:top w:val="single" w:sz="4" w:space="1" w:color="auto"/>
          <w:left w:val="single" w:sz="4" w:space="4" w:color="auto"/>
          <w:bottom w:val="single" w:sz="4" w:space="1" w:color="auto"/>
          <w:right w:val="single" w:sz="4" w:space="4" w:color="auto"/>
        </w:pBdr>
        <w:spacing w:line="360" w:lineRule="auto"/>
      </w:pPr>
    </w:p>
    <w:p w14:paraId="415511A4" w14:textId="352142AA" w:rsidR="00AF0293" w:rsidRDefault="00AF0293" w:rsidP="00AF0293">
      <w:pPr>
        <w:pBdr>
          <w:top w:val="single" w:sz="4" w:space="1" w:color="auto"/>
          <w:left w:val="single" w:sz="4" w:space="4" w:color="auto"/>
          <w:bottom w:val="single" w:sz="4" w:space="1" w:color="auto"/>
          <w:right w:val="single" w:sz="4" w:space="4" w:color="auto"/>
        </w:pBdr>
        <w:spacing w:line="360" w:lineRule="auto"/>
      </w:pPr>
      <w:r>
        <w:t>Team Member Signature: _________________________________________________________</w:t>
      </w:r>
    </w:p>
    <w:p w14:paraId="0D4A6487" w14:textId="77777777" w:rsidR="00AF0293" w:rsidRPr="00AF0293" w:rsidRDefault="00AF0293" w:rsidP="00AF0293">
      <w:pPr>
        <w:pBdr>
          <w:top w:val="single" w:sz="4" w:space="1" w:color="auto"/>
          <w:left w:val="single" w:sz="4" w:space="4" w:color="auto"/>
          <w:bottom w:val="single" w:sz="4" w:space="1" w:color="auto"/>
          <w:right w:val="single" w:sz="4" w:space="4" w:color="auto"/>
        </w:pBdr>
        <w:spacing w:line="360" w:lineRule="auto"/>
      </w:pPr>
    </w:p>
    <w:p w14:paraId="420CA7E7" w14:textId="77777777" w:rsidR="00AF0293" w:rsidRDefault="00AF0293" w:rsidP="00912E59">
      <w:pPr>
        <w:spacing w:line="360" w:lineRule="auto"/>
      </w:pPr>
    </w:p>
    <w:p w14:paraId="14DF586D" w14:textId="4CBE9F6D" w:rsidR="00AF0293" w:rsidRPr="00912E59" w:rsidRDefault="00AF0293" w:rsidP="00912E59">
      <w:pPr>
        <w:spacing w:line="360" w:lineRule="auto"/>
      </w:pPr>
      <w:r>
        <w:rPr>
          <w:noProof/>
        </w:rPr>
        <mc:AlternateContent>
          <mc:Choice Requires="wps">
            <w:drawing>
              <wp:anchor distT="0" distB="0" distL="114300" distR="114300" simplePos="0" relativeHeight="251667456" behindDoc="0" locked="0" layoutInCell="1" allowOverlap="1" wp14:anchorId="78A8925E" wp14:editId="2AB7C304">
                <wp:simplePos x="0" y="0"/>
                <wp:positionH relativeFrom="margin">
                  <wp:align>center</wp:align>
                </wp:positionH>
                <wp:positionV relativeFrom="paragraph">
                  <wp:posOffset>5063490</wp:posOffset>
                </wp:positionV>
                <wp:extent cx="7535119" cy="0"/>
                <wp:effectExtent l="0" t="19050" r="27940" b="19050"/>
                <wp:wrapNone/>
                <wp:docPr id="571088626" name="Straight Connector 1"/>
                <wp:cNvGraphicFramePr/>
                <a:graphic xmlns:a="http://schemas.openxmlformats.org/drawingml/2006/main">
                  <a:graphicData uri="http://schemas.microsoft.com/office/word/2010/wordprocessingShape">
                    <wps:wsp>
                      <wps:cNvCnPr/>
                      <wps:spPr>
                        <a:xfrm>
                          <a:off x="0" y="0"/>
                          <a:ext cx="7535119"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2ED01" id="Straight Connector 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398.7pt" to="593.3pt,3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" strokecolor="#e3b036" strokeweight="3pt">
                <v:stroke joinstyle="miter"/>
                <w10:wrap anchorx="margin"/>
              </v:line>
            </w:pict>
          </mc:Fallback>
        </mc:AlternateContent>
      </w:r>
      <w:r>
        <w:rPr>
          <w:b/>
          <w:bCs/>
        </w:rPr>
        <w:t>*Revised 2023-10-10</w:t>
      </w:r>
    </w:p>
    <w:sectPr w:rsidR="00AF0293" w:rsidRPr="00912E59" w:rsidSect="006C73CB">
      <w:footerReference w:type="default" r:id="rId11"/>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48CB" w14:textId="77777777" w:rsidR="00A70E84" w:rsidRDefault="00A70E84" w:rsidP="006C73CB">
      <w:r>
        <w:separator/>
      </w:r>
    </w:p>
  </w:endnote>
  <w:endnote w:type="continuationSeparator" w:id="0">
    <w:p w14:paraId="5A9A14C1" w14:textId="77777777" w:rsidR="00A70E84" w:rsidRDefault="00A70E84" w:rsidP="006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345" w14:textId="597E6EDD" w:rsidR="006C73CB" w:rsidRPr="006C73CB" w:rsidRDefault="006C73CB" w:rsidP="006C73CB">
    <w:pPr>
      <w:pStyle w:val="BasicParagraph"/>
      <w:jc w:val="center"/>
      <w:rPr>
        <w:rFonts w:ascii="Roboto" w:hAnsi="Roboto" w:cs="Roboto"/>
        <w:sz w:val="20"/>
        <w:szCs w:val="20"/>
      </w:rPr>
    </w:pPr>
    <w:r w:rsidRPr="006C73CB">
      <w:rPr>
        <w:rFonts w:ascii="Roboto" w:hAnsi="Roboto" w:cs="Roboto"/>
        <w:sz w:val="20"/>
        <w:szCs w:val="20"/>
      </w:rPr>
      <w:t xml:space="preserve">Easterseals </w:t>
    </w:r>
    <w:proofErr w:type="gramStart"/>
    <w:r w:rsidRPr="006C73CB">
      <w:rPr>
        <w:rFonts w:ascii="Roboto" w:hAnsi="Roboto" w:cs="Roboto"/>
        <w:sz w:val="20"/>
        <w:szCs w:val="20"/>
      </w:rPr>
      <w:t>Iowa ꞏ 401</w:t>
    </w:r>
    <w:proofErr w:type="gramEnd"/>
    <w:r w:rsidRPr="006C73CB">
      <w:rPr>
        <w:rFonts w:ascii="Roboto" w:hAnsi="Roboto" w:cs="Roboto"/>
        <w:sz w:val="20"/>
        <w:szCs w:val="20"/>
      </w:rPr>
      <w:t xml:space="preserve"> NE 66th Avenue ꞏ Des Moines, IA 50313</w:t>
    </w:r>
  </w:p>
  <w:p w14:paraId="43E9D1D0" w14:textId="4E9D7746" w:rsidR="006C73CB" w:rsidRPr="006C73CB" w:rsidRDefault="006C73CB" w:rsidP="006C73CB">
    <w:pPr>
      <w:pStyle w:val="Footer"/>
      <w:rPr>
        <w:sz w:val="20"/>
        <w:szCs w:val="20"/>
      </w:rPr>
    </w:pPr>
    <w:r w:rsidRPr="006C73CB">
      <w:rPr>
        <w:rFonts w:ascii="Roboto" w:hAnsi="Roboto" w:cs="Roboto"/>
        <w:sz w:val="20"/>
        <w:szCs w:val="20"/>
      </w:rPr>
      <w:t xml:space="preserve">P: </w:t>
    </w:r>
    <w:proofErr w:type="gramStart"/>
    <w:r w:rsidRPr="006C73CB">
      <w:rPr>
        <w:rFonts w:ascii="Roboto" w:hAnsi="Roboto" w:cs="Roboto"/>
        <w:sz w:val="20"/>
        <w:szCs w:val="20"/>
      </w:rPr>
      <w:t>1.866.866.8782 ꞏ TTY</w:t>
    </w:r>
    <w:proofErr w:type="gramEnd"/>
    <w:r w:rsidRPr="006C73CB">
      <w:rPr>
        <w:rFonts w:ascii="Roboto" w:hAnsi="Roboto" w:cs="Roboto"/>
        <w:sz w:val="20"/>
        <w:szCs w:val="20"/>
      </w:rPr>
      <w:t xml:space="preserve">: 515.289.4069 ꞏ F: 515.289.1281 ꞏ atinfo@eastersealsia.org ꞏ </w:t>
    </w:r>
    <w:r w:rsidRPr="006C73CB">
      <w:rPr>
        <w:rStyle w:val="Hyperlink"/>
        <w:rFonts w:ascii="Roboto" w:hAnsi="Roboto" w:cs="Roboto"/>
        <w:sz w:val="20"/>
        <w:szCs w:val="20"/>
      </w:rPr>
      <w:t>www.iowaat.org</w:t>
    </w:r>
  </w:p>
  <w:p w14:paraId="2515BD37" w14:textId="77777777" w:rsidR="006C73CB" w:rsidRDefault="006C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399C" w14:textId="77777777" w:rsidR="00A70E84" w:rsidRDefault="00A70E84" w:rsidP="006C73CB">
      <w:r>
        <w:separator/>
      </w:r>
    </w:p>
  </w:footnote>
  <w:footnote w:type="continuationSeparator" w:id="0">
    <w:p w14:paraId="4193C2B3" w14:textId="77777777" w:rsidR="00A70E84" w:rsidRDefault="00A70E84" w:rsidP="006C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2DE6"/>
    <w:multiLevelType w:val="hybridMultilevel"/>
    <w:tmpl w:val="1FAE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DB9"/>
    <w:multiLevelType w:val="hybridMultilevel"/>
    <w:tmpl w:val="DBBC6D04"/>
    <w:lvl w:ilvl="0" w:tplc="C16A7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6FA3"/>
    <w:multiLevelType w:val="hybridMultilevel"/>
    <w:tmpl w:val="98E2C2E2"/>
    <w:lvl w:ilvl="0" w:tplc="C16A760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1A1159"/>
    <w:multiLevelType w:val="hybridMultilevel"/>
    <w:tmpl w:val="6DB4FDC0"/>
    <w:lvl w:ilvl="0" w:tplc="C16A7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26550"/>
    <w:multiLevelType w:val="hybridMultilevel"/>
    <w:tmpl w:val="E0B08488"/>
    <w:lvl w:ilvl="0" w:tplc="C16A7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B3E30"/>
    <w:multiLevelType w:val="hybridMultilevel"/>
    <w:tmpl w:val="0902F818"/>
    <w:lvl w:ilvl="0" w:tplc="C16A7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10024">
    <w:abstractNumId w:val="5"/>
  </w:num>
  <w:num w:numId="2" w16cid:durableId="1693650791">
    <w:abstractNumId w:val="1"/>
  </w:num>
  <w:num w:numId="3" w16cid:durableId="1923946706">
    <w:abstractNumId w:val="4"/>
  </w:num>
  <w:num w:numId="4" w16cid:durableId="199901163">
    <w:abstractNumId w:val="3"/>
  </w:num>
  <w:num w:numId="5" w16cid:durableId="2032560652">
    <w:abstractNumId w:val="0"/>
  </w:num>
  <w:num w:numId="6" w16cid:durableId="58387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46"/>
    <w:rsid w:val="00033A5D"/>
    <w:rsid w:val="00176A25"/>
    <w:rsid w:val="002A1EAC"/>
    <w:rsid w:val="00300A46"/>
    <w:rsid w:val="00396081"/>
    <w:rsid w:val="005F7D6D"/>
    <w:rsid w:val="006633A7"/>
    <w:rsid w:val="006C73CB"/>
    <w:rsid w:val="007E6588"/>
    <w:rsid w:val="008658BB"/>
    <w:rsid w:val="00880553"/>
    <w:rsid w:val="00912E59"/>
    <w:rsid w:val="00937813"/>
    <w:rsid w:val="00943166"/>
    <w:rsid w:val="009A485B"/>
    <w:rsid w:val="00A70E84"/>
    <w:rsid w:val="00AF0293"/>
    <w:rsid w:val="00C71883"/>
    <w:rsid w:val="00D424AE"/>
    <w:rsid w:val="00DC13AE"/>
    <w:rsid w:val="00E66ACE"/>
    <w:rsid w:val="00F8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BA1D"/>
  <w15:chartTrackingRefBased/>
  <w15:docId w15:val="{BF8F80F3-BC9A-3F49-ACD1-7C2C805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0A4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6C73CB"/>
    <w:pPr>
      <w:tabs>
        <w:tab w:val="center" w:pos="4680"/>
        <w:tab w:val="right" w:pos="9360"/>
      </w:tabs>
    </w:pPr>
  </w:style>
  <w:style w:type="character" w:customStyle="1" w:styleId="HeaderChar">
    <w:name w:val="Header Char"/>
    <w:basedOn w:val="DefaultParagraphFont"/>
    <w:link w:val="Header"/>
    <w:uiPriority w:val="99"/>
    <w:rsid w:val="006C73CB"/>
  </w:style>
  <w:style w:type="paragraph" w:styleId="Footer">
    <w:name w:val="footer"/>
    <w:basedOn w:val="Normal"/>
    <w:link w:val="FooterChar"/>
    <w:uiPriority w:val="99"/>
    <w:unhideWhenUsed/>
    <w:rsid w:val="006C73CB"/>
    <w:pPr>
      <w:tabs>
        <w:tab w:val="center" w:pos="4680"/>
        <w:tab w:val="right" w:pos="9360"/>
      </w:tabs>
    </w:pPr>
  </w:style>
  <w:style w:type="character" w:customStyle="1" w:styleId="FooterChar">
    <w:name w:val="Footer Char"/>
    <w:basedOn w:val="DefaultParagraphFont"/>
    <w:link w:val="Footer"/>
    <w:uiPriority w:val="99"/>
    <w:rsid w:val="006C73CB"/>
  </w:style>
  <w:style w:type="character" w:styleId="Hyperlink">
    <w:name w:val="Hyperlink"/>
    <w:basedOn w:val="DefaultParagraphFont"/>
    <w:uiPriority w:val="99"/>
    <w:rsid w:val="006C73CB"/>
    <w:rPr>
      <w:color w:val="0044D6"/>
      <w:u w:val="thick"/>
    </w:rPr>
  </w:style>
  <w:style w:type="paragraph" w:styleId="ListParagraph">
    <w:name w:val="List Paragraph"/>
    <w:basedOn w:val="Normal"/>
    <w:uiPriority w:val="34"/>
    <w:qFormat/>
    <w:rsid w:val="0017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8" ma:contentTypeDescription="Create a new document." ma:contentTypeScope="" ma:versionID="b70a418c747402f6baceb3b706161adc">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c8f6a71444775a74456ea6c0c0749ddc"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2c0271-99d1-4fec-8366-64e1a8dd82a7}" ma:internalName="TaxCatchAll" ma:showField="CatchAllData" ma:web="8b05ddf8-bcb6-4da3-90cf-9f1d1fd9c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4ca7fd-e46c-4ef6-8035-f1e73684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373F-7B51-4FCB-B643-E208BAB5FDE8}">
  <ds:schemaRefs>
    <ds:schemaRef ds:uri="http://schemas.microsoft.com/sharepoint/v3/contenttype/forms"/>
  </ds:schemaRefs>
</ds:datastoreItem>
</file>

<file path=customXml/itemProps2.xml><?xml version="1.0" encoding="utf-8"?>
<ds:datastoreItem xmlns:ds="http://schemas.openxmlformats.org/officeDocument/2006/customXml" ds:itemID="{0872D016-686F-4891-BD7A-8A41888E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5ddf8-bcb6-4da3-90cf-9f1d1fd9c25f"/>
    <ds:schemaRef ds:uri="86456ab8-83db-43b3-ade0-58b0a675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6CE1E-0852-439D-AFAF-A9D23C59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Kelderman</dc:creator>
  <cp:keywords/>
  <dc:description/>
  <cp:lastModifiedBy>Krable Mentzer</cp:lastModifiedBy>
  <cp:revision>11</cp:revision>
  <dcterms:created xsi:type="dcterms:W3CDTF">2023-11-13T16:03:00Z</dcterms:created>
  <dcterms:modified xsi:type="dcterms:W3CDTF">2023-11-14T16:21:00Z</dcterms:modified>
</cp:coreProperties>
</file>